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A4AB5" w14:textId="77777777" w:rsidR="00454230" w:rsidRDefault="00454230" w:rsidP="00454230">
      <w:pPr>
        <w:ind w:leftChars="-67" w:left="-141" w:firstLine="520"/>
        <w:jc w:val="center"/>
        <w:rPr>
          <w:rFonts w:ascii="Arial Black" w:hAnsi="Arial Black" w:cs="Arial"/>
          <w:color w:val="2E2E2E"/>
          <w:kern w:val="0"/>
          <w:sz w:val="56"/>
          <w:szCs w:val="56"/>
        </w:rPr>
      </w:pPr>
      <w:r w:rsidRPr="00454230">
        <w:rPr>
          <w:rFonts w:ascii="Arial Black" w:hAnsi="Arial Black"/>
          <w:b/>
          <w:sz w:val="56"/>
          <w:szCs w:val="56"/>
        </w:rPr>
        <w:t xml:space="preserve">KYLIN Vision </w:t>
      </w:r>
      <w:r w:rsidRPr="00454230">
        <w:rPr>
          <w:rFonts w:ascii="Arial Black" w:hAnsi="Arial Black" w:cs="Arial"/>
          <w:color w:val="2E2E2E"/>
          <w:kern w:val="0"/>
          <w:sz w:val="56"/>
          <w:szCs w:val="56"/>
        </w:rPr>
        <w:t>Manual</w:t>
      </w:r>
    </w:p>
    <w:p w14:paraId="5EA0CDCE" w14:textId="77777777" w:rsidR="00454230" w:rsidRPr="00454230" w:rsidRDefault="00454230" w:rsidP="00454230">
      <w:pPr>
        <w:ind w:leftChars="-67" w:left="-141" w:firstLine="520"/>
        <w:jc w:val="center"/>
        <w:rPr>
          <w:rFonts w:asciiTheme="minorEastAsia" w:hAnsiTheme="minorEastAsia"/>
          <w:b/>
          <w:sz w:val="36"/>
          <w:szCs w:val="36"/>
        </w:rPr>
      </w:pPr>
      <w:bookmarkStart w:id="0" w:name="OLE_LINK101"/>
      <w:bookmarkStart w:id="1" w:name="OLE_LINK102"/>
      <w:r w:rsidRPr="00454230">
        <w:rPr>
          <w:rFonts w:asciiTheme="minorEastAsia" w:hAnsiTheme="minorEastAsia"/>
          <w:b/>
          <w:sz w:val="36"/>
          <w:szCs w:val="36"/>
        </w:rPr>
        <w:t>KV-FPV-001</w:t>
      </w:r>
    </w:p>
    <w:bookmarkEnd w:id="0"/>
    <w:bookmarkEnd w:id="1"/>
    <w:p w14:paraId="5A043FAF" w14:textId="77777777" w:rsidR="00454230" w:rsidRDefault="009678CE" w:rsidP="00454230">
      <w:pPr>
        <w:ind w:leftChars="-67" w:left="-141" w:firstLine="520"/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 w:hint="eastAsia"/>
          <w:b/>
          <w:noProof/>
          <w:sz w:val="52"/>
          <w:szCs w:val="52"/>
        </w:rPr>
        <w:drawing>
          <wp:inline distT="0" distB="0" distL="0" distR="0" wp14:anchorId="4C8E5FB5" wp14:editId="0CFA763A">
            <wp:extent cx="5274310" cy="395605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31726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00C1355" w14:textId="77777777" w:rsidR="009678CE" w:rsidRPr="00454230" w:rsidRDefault="009678CE" w:rsidP="00454230">
      <w:pPr>
        <w:ind w:leftChars="-67" w:left="-141" w:firstLine="520"/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 w:hint="eastAsia"/>
          <w:b/>
          <w:noProof/>
          <w:sz w:val="52"/>
          <w:szCs w:val="52"/>
        </w:rPr>
        <w:drawing>
          <wp:inline distT="0" distB="0" distL="0" distR="0" wp14:anchorId="7F964FE1" wp14:editId="44836F83">
            <wp:extent cx="5274310" cy="351853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CFEE25053BED9876655D09BF9D2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A043" w14:textId="77777777" w:rsidR="00454230" w:rsidRDefault="00454230" w:rsidP="00A2246B">
      <w:pPr>
        <w:rPr>
          <w:rFonts w:asciiTheme="minorEastAsia" w:hAnsiTheme="minorEastAsia"/>
        </w:rPr>
      </w:pPr>
    </w:p>
    <w:p w14:paraId="68C8F889" w14:textId="2B6BE8BB" w:rsidR="00A2246B" w:rsidRDefault="00A2246B" w:rsidP="00A2246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Thank you for choosing Kylin Vision headset Goggles, which comes with a 5.8G full band reception.</w:t>
      </w:r>
    </w:p>
    <w:p w14:paraId="3389C4BE" w14:textId="7B6B09E1" w:rsidR="00A2246B" w:rsidRPr="00A2246B" w:rsidRDefault="00A2246B" w:rsidP="00A2246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Supply Voltage for Kylin Vision is 4.2V- 8.4V, and 1S lipo battery is suggested. </w:t>
      </w:r>
    </w:p>
    <w:p w14:paraId="695AC9F0" w14:textId="77777777" w:rsidR="00A15A2C" w:rsidRDefault="00A15A2C" w:rsidP="00A15A2C">
      <w:pPr>
        <w:ind w:firstLine="520"/>
        <w:rPr>
          <w:rFonts w:asciiTheme="minorEastAsia" w:hAnsiTheme="minorEastAsia"/>
        </w:rPr>
      </w:pPr>
    </w:p>
    <w:p w14:paraId="65CC078D" w14:textId="77777777" w:rsidR="00A2246B" w:rsidRPr="00A15A2C" w:rsidRDefault="00A2246B" w:rsidP="00A15A2C">
      <w:pPr>
        <w:ind w:firstLine="520"/>
        <w:rPr>
          <w:rFonts w:asciiTheme="minorEastAsia" w:hAnsiTheme="minorEastAsia"/>
        </w:rPr>
      </w:pPr>
    </w:p>
    <w:p w14:paraId="5B01DDAB" w14:textId="3249AF8D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Key Features</w:t>
      </w:r>
      <w:r w:rsidR="001547B8" w:rsidRPr="00A15A2C">
        <w:rPr>
          <w:rFonts w:asciiTheme="minorEastAsia" w:hAnsiTheme="minorEastAsia" w:hint="eastAsia"/>
          <w:bCs/>
        </w:rPr>
        <w:t>：</w:t>
      </w:r>
    </w:p>
    <w:p w14:paraId="71A1CF05" w14:textId="60C8C878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Wireless receiving display image;</w:t>
      </w:r>
    </w:p>
    <w:p w14:paraId="678FF437" w14:textId="65779E39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5</w:t>
      </w:r>
      <w:r>
        <w:rPr>
          <w:rFonts w:asciiTheme="minorEastAsia" w:hAnsiTheme="minorEastAsia"/>
          <w:bCs/>
        </w:rPr>
        <w:t xml:space="preserve"> inch Screen</w:t>
      </w:r>
      <w:r>
        <w:rPr>
          <w:rFonts w:asciiTheme="minorEastAsia" w:hAnsiTheme="minorEastAsia" w:hint="eastAsia"/>
          <w:bCs/>
        </w:rPr>
        <w:t>;</w:t>
      </w:r>
    </w:p>
    <w:p w14:paraId="36710C68" w14:textId="1915695C" w:rsidR="00A2246B" w:rsidRDefault="001547B8" w:rsidP="001547B8">
      <w:pPr>
        <w:rPr>
          <w:rFonts w:asciiTheme="minorEastAsia" w:hAnsiTheme="minorEastAsia"/>
          <w:bCs/>
        </w:rPr>
      </w:pPr>
      <w:r w:rsidRPr="00A15A2C">
        <w:rPr>
          <w:rFonts w:asciiTheme="minorEastAsia" w:hAnsiTheme="minorEastAsia" w:hint="eastAsia"/>
          <w:bCs/>
        </w:rPr>
        <w:t>5.8G</w:t>
      </w:r>
      <w:r w:rsidR="00A2246B">
        <w:rPr>
          <w:rFonts w:asciiTheme="minorEastAsia" w:hAnsiTheme="minorEastAsia" w:hint="eastAsia"/>
          <w:bCs/>
        </w:rPr>
        <w:t xml:space="preserve"> receiver;</w:t>
      </w:r>
    </w:p>
    <w:p w14:paraId="3A698AEC" w14:textId="2FA02D18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 xml:space="preserve">Full-band </w:t>
      </w:r>
      <w:r w:rsidR="001547B8" w:rsidRPr="00A15A2C">
        <w:rPr>
          <w:rFonts w:asciiTheme="minorEastAsia" w:hAnsiTheme="minorEastAsia" w:hint="eastAsia"/>
          <w:bCs/>
        </w:rPr>
        <w:t>5645M~5945M</w:t>
      </w:r>
      <w:r>
        <w:rPr>
          <w:rFonts w:asciiTheme="minorEastAsia" w:hAnsiTheme="minorEastAsia" w:hint="eastAsia"/>
          <w:bCs/>
        </w:rPr>
        <w:t xml:space="preserve">,automatic research and scan to match the transmitter; </w:t>
      </w:r>
    </w:p>
    <w:p w14:paraId="7E034FD4" w14:textId="76867040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 xml:space="preserve">Lipo </w:t>
      </w:r>
      <w:r>
        <w:rPr>
          <w:rFonts w:asciiTheme="minorEastAsia" w:hAnsiTheme="minorEastAsia"/>
          <w:bCs/>
        </w:rPr>
        <w:t>battery</w:t>
      </w:r>
      <w:r>
        <w:rPr>
          <w:rFonts w:asciiTheme="minorEastAsia" w:hAnsiTheme="minorEastAsia" w:hint="eastAsia"/>
          <w:bCs/>
        </w:rPr>
        <w:t xml:space="preserve"> 1S 2000mAH, </w:t>
      </w:r>
      <w:r w:rsidR="001547B8" w:rsidRPr="00A15A2C">
        <w:rPr>
          <w:rFonts w:asciiTheme="minorEastAsia" w:hAnsiTheme="minorEastAsia" w:hint="eastAsia"/>
          <w:bCs/>
        </w:rPr>
        <w:t>USB</w:t>
      </w:r>
      <w:r>
        <w:rPr>
          <w:rFonts w:asciiTheme="minorEastAsia" w:hAnsiTheme="minorEastAsia" w:hint="eastAsia"/>
          <w:bCs/>
        </w:rPr>
        <w:t xml:space="preserve"> charge;</w:t>
      </w:r>
    </w:p>
    <w:p w14:paraId="601A7EE3" w14:textId="209083C9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Working Voltage</w:t>
      </w:r>
      <w:r w:rsidR="001547B8" w:rsidRPr="00A15A2C">
        <w:rPr>
          <w:rFonts w:asciiTheme="minorEastAsia" w:hAnsiTheme="minorEastAsia" w:hint="eastAsia"/>
          <w:bCs/>
        </w:rPr>
        <w:t>：4.2V</w:t>
      </w:r>
      <w:r>
        <w:rPr>
          <w:rFonts w:asciiTheme="minorEastAsia" w:hAnsiTheme="minorEastAsia" w:hint="eastAsia"/>
          <w:bCs/>
        </w:rPr>
        <w:t>;</w:t>
      </w:r>
    </w:p>
    <w:p w14:paraId="7382A281" w14:textId="4F6C525C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Resolution:</w:t>
      </w:r>
      <w:r w:rsidR="00D60DFC">
        <w:rPr>
          <w:rFonts w:asciiTheme="minorEastAsia" w:hAnsiTheme="minorEastAsia" w:hint="eastAsia"/>
          <w:bCs/>
        </w:rPr>
        <w:t xml:space="preserve"> 80</w:t>
      </w:r>
      <w:r w:rsidR="006A052B">
        <w:rPr>
          <w:rFonts w:asciiTheme="minorEastAsia" w:hAnsiTheme="minorEastAsia" w:hint="eastAsia"/>
          <w:bCs/>
        </w:rPr>
        <w:t>0X480</w:t>
      </w:r>
      <w:r>
        <w:rPr>
          <w:rFonts w:asciiTheme="minorEastAsia" w:hAnsiTheme="minorEastAsia" w:hint="eastAsia"/>
          <w:bCs/>
        </w:rPr>
        <w:t>(WVGA);</w:t>
      </w:r>
    </w:p>
    <w:p w14:paraId="75A1191C" w14:textId="71022496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Brightness:</w:t>
      </w:r>
      <w:r w:rsidR="001547B8" w:rsidRPr="00A15A2C">
        <w:rPr>
          <w:rFonts w:asciiTheme="minorEastAsia" w:hAnsiTheme="minorEastAsia" w:hint="eastAsia"/>
          <w:bCs/>
        </w:rPr>
        <w:t xml:space="preserve"> 300cd/m2(</w:t>
      </w:r>
      <w:r>
        <w:rPr>
          <w:rFonts w:asciiTheme="minorEastAsia" w:hAnsiTheme="minorEastAsia" w:hint="eastAsia"/>
          <w:bCs/>
        </w:rPr>
        <w:t>adjustable</w:t>
      </w:r>
      <w:r w:rsidR="001547B8" w:rsidRPr="00A15A2C">
        <w:rPr>
          <w:rFonts w:asciiTheme="minorEastAsia" w:hAnsiTheme="minorEastAsia" w:hint="eastAsia"/>
          <w:bCs/>
        </w:rPr>
        <w:t>)</w:t>
      </w:r>
    </w:p>
    <w:p w14:paraId="404D36E4" w14:textId="7BBE35BD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Contrast: adjustable</w:t>
      </w:r>
    </w:p>
    <w:p w14:paraId="6D3F9C12" w14:textId="4A89D911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Saturability:</w:t>
      </w:r>
      <w:r w:rsidR="001547B8" w:rsidRPr="00A15A2C">
        <w:rPr>
          <w:rFonts w:asciiTheme="minorEastAsia" w:hAnsiTheme="minorEastAsia" w:hint="eastAsia"/>
          <w:bCs/>
        </w:rPr>
        <w:t xml:space="preserve"> </w:t>
      </w:r>
      <w:r>
        <w:rPr>
          <w:rFonts w:asciiTheme="minorEastAsia" w:hAnsiTheme="minorEastAsia" w:hint="eastAsia"/>
          <w:bCs/>
        </w:rPr>
        <w:t>adjustable</w:t>
      </w:r>
    </w:p>
    <w:p w14:paraId="3C53572D" w14:textId="35064ED9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Sensitivity:</w:t>
      </w:r>
      <w:r w:rsidR="001547B8" w:rsidRPr="00A15A2C">
        <w:rPr>
          <w:rFonts w:asciiTheme="minorEastAsia" w:hAnsiTheme="minorEastAsia" w:hint="eastAsia"/>
          <w:bCs/>
        </w:rPr>
        <w:t>-90dBm±1dBm</w:t>
      </w:r>
    </w:p>
    <w:p w14:paraId="64441DE8" w14:textId="4DE9EF9F" w:rsidR="001547B8" w:rsidRPr="00A15A2C" w:rsidRDefault="00A2246B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Antenna Interface</w:t>
      </w:r>
      <w:r w:rsidR="001547B8" w:rsidRPr="00A15A2C">
        <w:rPr>
          <w:rFonts w:asciiTheme="minorEastAsia" w:hAnsiTheme="minorEastAsia" w:hint="eastAsia"/>
          <w:bCs/>
        </w:rPr>
        <w:t>：</w:t>
      </w:r>
      <w:r w:rsidR="00940E2A">
        <w:rPr>
          <w:rFonts w:asciiTheme="minorEastAsia" w:hAnsiTheme="minorEastAsia" w:hint="eastAsia"/>
          <w:bCs/>
        </w:rPr>
        <w:t>External thread</w:t>
      </w:r>
      <w:r w:rsidR="001547B8" w:rsidRPr="00A15A2C">
        <w:rPr>
          <w:rFonts w:asciiTheme="minorEastAsia" w:hAnsiTheme="minorEastAsia" w:hint="eastAsia"/>
          <w:bCs/>
        </w:rPr>
        <w:t>（</w:t>
      </w:r>
      <w:r w:rsidR="00940E2A">
        <w:rPr>
          <w:rFonts w:asciiTheme="minorEastAsia" w:hAnsiTheme="minorEastAsia" w:hint="eastAsia"/>
          <w:bCs/>
        </w:rPr>
        <w:t>Internal thread internal pin antenna</w:t>
      </w:r>
      <w:r w:rsidR="001547B8" w:rsidRPr="00A15A2C">
        <w:rPr>
          <w:rFonts w:asciiTheme="minorEastAsia" w:hAnsiTheme="minorEastAsia" w:hint="eastAsia"/>
          <w:bCs/>
        </w:rPr>
        <w:t>）1 x RP-SMA, 50</w:t>
      </w:r>
      <w:r w:rsidR="00940E2A">
        <w:rPr>
          <w:rFonts w:asciiTheme="minorEastAsia" w:hAnsiTheme="minorEastAsia" w:hint="eastAsia"/>
          <w:bCs/>
        </w:rPr>
        <w:t xml:space="preserve"> Ohm;</w:t>
      </w:r>
    </w:p>
    <w:p w14:paraId="243C2ED7" w14:textId="229A96A2" w:rsidR="001547B8" w:rsidRPr="00A15A2C" w:rsidRDefault="00940E2A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Video format:</w:t>
      </w:r>
      <w:r w:rsidR="001547B8" w:rsidRPr="00A15A2C">
        <w:rPr>
          <w:rFonts w:asciiTheme="minorEastAsia" w:hAnsiTheme="minorEastAsia" w:hint="eastAsia"/>
          <w:bCs/>
        </w:rPr>
        <w:t xml:space="preserve">  NSTC/PAL</w:t>
      </w:r>
      <w:r>
        <w:rPr>
          <w:rFonts w:asciiTheme="minorEastAsia" w:hAnsiTheme="minorEastAsia" w:hint="eastAsia"/>
          <w:bCs/>
        </w:rPr>
        <w:t>;</w:t>
      </w:r>
    </w:p>
    <w:p w14:paraId="33DDB49D" w14:textId="45B7C1C0" w:rsidR="001547B8" w:rsidRPr="00A15A2C" w:rsidRDefault="00940E2A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Audio:</w:t>
      </w:r>
      <w:r w:rsidR="001547B8" w:rsidRPr="00A15A2C">
        <w:rPr>
          <w:rFonts w:asciiTheme="minorEastAsia" w:hAnsiTheme="minorEastAsia" w:hint="eastAsia"/>
          <w:bCs/>
        </w:rPr>
        <w:t xml:space="preserve">  </w:t>
      </w:r>
      <w:r>
        <w:rPr>
          <w:rFonts w:asciiTheme="minorEastAsia" w:hAnsiTheme="minorEastAsia" w:hint="eastAsia"/>
          <w:bCs/>
        </w:rPr>
        <w:t>adjustable;</w:t>
      </w:r>
    </w:p>
    <w:p w14:paraId="5B66C1F3" w14:textId="3590CF79" w:rsidR="001547B8" w:rsidRPr="00A15A2C" w:rsidRDefault="00940E2A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Charging Voltage</w:t>
      </w:r>
      <w:r w:rsidR="001547B8" w:rsidRPr="00A15A2C">
        <w:rPr>
          <w:rFonts w:asciiTheme="minorEastAsia" w:hAnsiTheme="minorEastAsia" w:hint="eastAsia"/>
          <w:bCs/>
        </w:rPr>
        <w:t>：DC 5V/ 1A</w:t>
      </w:r>
      <w:r>
        <w:rPr>
          <w:rFonts w:asciiTheme="minorEastAsia" w:hAnsiTheme="minorEastAsia" w:hint="eastAsia"/>
          <w:bCs/>
        </w:rPr>
        <w:t>;</w:t>
      </w:r>
    </w:p>
    <w:p w14:paraId="102B7C18" w14:textId="3CDE5A36" w:rsidR="001547B8" w:rsidRPr="00A15A2C" w:rsidRDefault="00940E2A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Dimension:</w:t>
      </w:r>
      <w:r w:rsidR="001547B8" w:rsidRPr="00A15A2C">
        <w:rPr>
          <w:rFonts w:asciiTheme="minorEastAsia" w:hAnsiTheme="minorEastAsia" w:hint="eastAsia"/>
          <w:bCs/>
        </w:rPr>
        <w:t xml:space="preserve"> 169*169*109mm</w:t>
      </w:r>
      <w:r>
        <w:rPr>
          <w:rFonts w:asciiTheme="minorEastAsia" w:hAnsiTheme="minorEastAsia" w:hint="eastAsia"/>
          <w:bCs/>
        </w:rPr>
        <w:t>;</w:t>
      </w:r>
    </w:p>
    <w:p w14:paraId="6F445F03" w14:textId="39379752" w:rsidR="001547B8" w:rsidRPr="00A15A2C" w:rsidRDefault="00940E2A" w:rsidP="001547B8">
      <w:pPr>
        <w:rPr>
          <w:rFonts w:asciiTheme="minorEastAsia" w:hAnsiTheme="minorEastAsia"/>
          <w:bCs/>
        </w:rPr>
      </w:pPr>
      <w:bookmarkStart w:id="3" w:name="OLE_LINK4"/>
      <w:bookmarkStart w:id="4" w:name="OLE_LINK5"/>
      <w:r>
        <w:rPr>
          <w:rFonts w:asciiTheme="minorEastAsia" w:hAnsiTheme="minorEastAsia" w:hint="eastAsia"/>
          <w:bCs/>
        </w:rPr>
        <w:t>Weight:</w:t>
      </w:r>
      <w:r w:rsidR="001547B8" w:rsidRPr="00A15A2C">
        <w:rPr>
          <w:rFonts w:asciiTheme="minorEastAsia" w:hAnsiTheme="minorEastAsia" w:hint="eastAsia"/>
          <w:bCs/>
        </w:rPr>
        <w:t xml:space="preserve"> 385g</w:t>
      </w:r>
      <w:r>
        <w:rPr>
          <w:rFonts w:asciiTheme="minorEastAsia" w:hAnsiTheme="minorEastAsia" w:hint="eastAsia"/>
          <w:bCs/>
        </w:rPr>
        <w:t>;</w:t>
      </w:r>
    </w:p>
    <w:bookmarkEnd w:id="3"/>
    <w:bookmarkEnd w:id="4"/>
    <w:p w14:paraId="2CFDDC12" w14:textId="28DC8A71" w:rsidR="001547B8" w:rsidRPr="00A15A2C" w:rsidRDefault="00940E2A" w:rsidP="001547B8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Consumption:</w:t>
      </w:r>
      <w:r w:rsidR="001547B8" w:rsidRPr="00A15A2C">
        <w:rPr>
          <w:rFonts w:asciiTheme="minorEastAsia" w:hAnsiTheme="minorEastAsia" w:hint="eastAsia"/>
          <w:bCs/>
        </w:rPr>
        <w:t xml:space="preserve"> 300 mA</w:t>
      </w:r>
    </w:p>
    <w:p w14:paraId="21F05A42" w14:textId="77777777" w:rsidR="00346404" w:rsidRDefault="00346404"/>
    <w:p w14:paraId="1CC366E7" w14:textId="77777777" w:rsidR="00346404" w:rsidRDefault="00346404"/>
    <w:p w14:paraId="0F4F65FE" w14:textId="7F8CE4DF" w:rsidR="00346404" w:rsidRPr="005A5A28" w:rsidRDefault="00940E2A">
      <w:pPr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t>Functions</w:t>
      </w:r>
      <w:r w:rsidR="001547B8" w:rsidRPr="005A5A28">
        <w:rPr>
          <w:rFonts w:asciiTheme="minorEastAsia" w:hAnsiTheme="minorEastAsia" w:hint="eastAsia"/>
          <w:b/>
          <w:bCs/>
        </w:rPr>
        <w:t>：</w:t>
      </w:r>
    </w:p>
    <w:p w14:paraId="74086BFB" w14:textId="77777777" w:rsidR="00346404" w:rsidRPr="005A5A28" w:rsidRDefault="001547B8">
      <w:pPr>
        <w:rPr>
          <w:rFonts w:asciiTheme="minorEastAsia" w:hAnsiTheme="minorEastAsia"/>
          <w:b/>
        </w:rPr>
      </w:pPr>
      <w:r w:rsidRPr="005A5A28">
        <w:rPr>
          <w:rFonts w:asciiTheme="minorEastAsia" w:hAnsiTheme="minorEastAsia" w:hint="eastAsia"/>
          <w:b/>
          <w:noProof/>
        </w:rPr>
        <w:drawing>
          <wp:inline distT="0" distB="0" distL="114300" distR="114300" wp14:anchorId="0159C957" wp14:editId="6C8DAC6D">
            <wp:extent cx="5269865" cy="3039110"/>
            <wp:effectExtent l="0" t="0" r="6985" b="8890"/>
            <wp:docPr id="1" name="图片 1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6A8F" w14:textId="093DDCF6" w:rsidR="00346404" w:rsidRPr="005A5A28" w:rsidRDefault="008D0ED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bCs/>
        </w:rPr>
        <w:lastRenderedPageBreak/>
        <w:t>1</w:t>
      </w:r>
      <w:r w:rsidR="001547B8" w:rsidRPr="005A5A28">
        <w:rPr>
          <w:rFonts w:asciiTheme="minorEastAsia" w:hAnsiTheme="minorEastAsia" w:hint="eastAsia"/>
          <w:bCs/>
        </w:rPr>
        <w:t>、IN5V</w:t>
      </w:r>
      <w:r w:rsidR="00940E2A">
        <w:rPr>
          <w:rFonts w:asciiTheme="minorEastAsia" w:hAnsiTheme="minorEastAsia" w:hint="eastAsia"/>
        </w:rPr>
        <w:t xml:space="preserve">： Standard USB interface，input voltage is </w:t>
      </w:r>
      <w:r w:rsidR="001547B8" w:rsidRPr="005A5A28">
        <w:rPr>
          <w:rFonts w:asciiTheme="minorEastAsia" w:hAnsiTheme="minorEastAsia" w:hint="eastAsia"/>
        </w:rPr>
        <w:t>5V</w:t>
      </w:r>
      <w:r w:rsidR="00940E2A">
        <w:rPr>
          <w:rFonts w:asciiTheme="minorEastAsia" w:hAnsiTheme="minorEastAsia" w:hint="eastAsia"/>
        </w:rPr>
        <w:t xml:space="preserve"> for 1S lipo battery with charging current 800.</w:t>
      </w:r>
    </w:p>
    <w:p w14:paraId="23BB927E" w14:textId="6A1BCA29" w:rsidR="00346404" w:rsidRPr="005A5A28" w:rsidRDefault="008D0ED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bCs/>
        </w:rPr>
        <w:t>2</w:t>
      </w:r>
      <w:r w:rsidR="001547B8" w:rsidRPr="005A5A28">
        <w:rPr>
          <w:rFonts w:asciiTheme="minorEastAsia" w:hAnsiTheme="minorEastAsia" w:hint="eastAsia"/>
          <w:bCs/>
        </w:rPr>
        <w:t>、CHG</w:t>
      </w:r>
      <w:r w:rsidR="001547B8" w:rsidRPr="005A5A28">
        <w:rPr>
          <w:rFonts w:asciiTheme="minorEastAsia" w:hAnsiTheme="minorEastAsia" w:hint="eastAsia"/>
        </w:rPr>
        <w:t>：</w:t>
      </w:r>
      <w:r w:rsidR="00940E2A">
        <w:rPr>
          <w:rFonts w:asciiTheme="minorEastAsia" w:hAnsiTheme="minorEastAsia" w:hint="eastAsia"/>
        </w:rPr>
        <w:t>Charging indicator, red light for charging, green light for charging completed, flashing light for battery failure.</w:t>
      </w:r>
    </w:p>
    <w:p w14:paraId="6DEFBB7F" w14:textId="52C9F801" w:rsidR="00346404" w:rsidRPr="005A5A28" w:rsidRDefault="008D0EDC">
      <w:pPr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3</w:t>
      </w:r>
      <w:r w:rsidR="001547B8" w:rsidRPr="005A5A28">
        <w:rPr>
          <w:rFonts w:asciiTheme="minorEastAsia" w:hAnsiTheme="minorEastAsia" w:hint="eastAsia"/>
          <w:bCs/>
        </w:rPr>
        <w:t>、POWER：</w:t>
      </w:r>
      <w:r w:rsidR="00940E2A">
        <w:rPr>
          <w:rFonts w:asciiTheme="minorEastAsia" w:hAnsiTheme="minorEastAsia" w:hint="eastAsia"/>
          <w:bCs/>
        </w:rPr>
        <w:t>Switch button</w:t>
      </w:r>
    </w:p>
    <w:p w14:paraId="20F8F22C" w14:textId="23BDF770" w:rsidR="00346404" w:rsidRPr="005A5A28" w:rsidRDefault="001547B8" w:rsidP="00332E60">
      <w:pPr>
        <w:ind w:left="210" w:hangingChars="100" w:hanging="210"/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1</w:t>
      </w:r>
      <w:r w:rsidR="008D0EDC">
        <w:rPr>
          <w:rFonts w:asciiTheme="minorEastAsia" w:hAnsiTheme="minorEastAsia" w:hint="eastAsia"/>
          <w:bCs/>
        </w:rPr>
        <w:t>)</w:t>
      </w:r>
      <w:r w:rsidR="00940E2A">
        <w:rPr>
          <w:rFonts w:asciiTheme="minorEastAsia" w:hAnsiTheme="minorEastAsia" w:hint="eastAsia"/>
          <w:bCs/>
        </w:rPr>
        <w:t>Turn On</w:t>
      </w:r>
      <w:r w:rsidRPr="005A5A28">
        <w:rPr>
          <w:rFonts w:asciiTheme="minorEastAsia" w:hAnsiTheme="minorEastAsia" w:hint="eastAsia"/>
          <w:bCs/>
        </w:rPr>
        <w:t>：</w:t>
      </w:r>
      <w:r w:rsidR="00332E60">
        <w:rPr>
          <w:rFonts w:asciiTheme="minorEastAsia" w:hAnsiTheme="minorEastAsia" w:hint="eastAsia"/>
          <w:bCs/>
        </w:rPr>
        <w:t>Turn on the goggles by 2 second press, and you will see the picture below:</w:t>
      </w:r>
    </w:p>
    <w:p w14:paraId="096F3F5B" w14:textId="77777777" w:rsidR="00346404" w:rsidRPr="005A5A28" w:rsidRDefault="001547B8">
      <w:pPr>
        <w:rPr>
          <w:rFonts w:asciiTheme="minorEastAsia" w:hAnsiTheme="minorEastAsia"/>
          <w:b/>
        </w:rPr>
      </w:pPr>
      <w:r w:rsidRPr="005A5A28">
        <w:rPr>
          <w:rFonts w:asciiTheme="minorEastAsia" w:hAnsiTheme="minorEastAsia" w:hint="eastAsia"/>
          <w:b/>
          <w:noProof/>
        </w:rPr>
        <w:drawing>
          <wp:inline distT="0" distB="0" distL="114300" distR="114300" wp14:anchorId="121CB6AE" wp14:editId="7298F192">
            <wp:extent cx="4886960" cy="3020060"/>
            <wp:effectExtent l="0" t="0" r="8890" b="889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079" w14:textId="77777777" w:rsidR="00346404" w:rsidRPr="005A5A28" w:rsidRDefault="00346404">
      <w:pPr>
        <w:rPr>
          <w:rFonts w:asciiTheme="minorEastAsia" w:hAnsiTheme="minorEastAsia"/>
          <w:b/>
        </w:rPr>
      </w:pPr>
    </w:p>
    <w:p w14:paraId="65F63E16" w14:textId="730A3D45" w:rsidR="00346404" w:rsidRPr="005A5A28" w:rsidRDefault="00332E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The LOGO will disappear after 5 seconds, and will disappear immediately with a short press on Power Button </w:t>
      </w:r>
    </w:p>
    <w:p w14:paraId="32B8D1AC" w14:textId="26CD0ED0" w:rsidR="00346404" w:rsidRPr="005A5A28" w:rsidRDefault="001547B8">
      <w:pPr>
        <w:rPr>
          <w:rFonts w:asciiTheme="minorEastAsia" w:hAnsiTheme="minorEastAsia"/>
        </w:rPr>
      </w:pPr>
      <w:r w:rsidRPr="005A5A28">
        <w:rPr>
          <w:rFonts w:asciiTheme="minorEastAsia" w:hAnsiTheme="minorEastAsia" w:hint="eastAsia"/>
          <w:bCs/>
        </w:rPr>
        <w:t>2</w:t>
      </w:r>
      <w:r w:rsidR="008D0EDC">
        <w:rPr>
          <w:rFonts w:asciiTheme="minorEastAsia" w:hAnsiTheme="minorEastAsia" w:hint="eastAsia"/>
          <w:bCs/>
        </w:rPr>
        <w:t>)</w:t>
      </w:r>
      <w:r w:rsidR="00332E60">
        <w:rPr>
          <w:rFonts w:asciiTheme="minorEastAsia" w:hAnsiTheme="minorEastAsia" w:hint="eastAsia"/>
          <w:bCs/>
        </w:rPr>
        <w:t>Turn Off:</w:t>
      </w:r>
      <w:r w:rsidR="00332E60">
        <w:rPr>
          <w:rFonts w:asciiTheme="minorEastAsia" w:hAnsiTheme="minorEastAsia" w:hint="eastAsia"/>
        </w:rPr>
        <w:t xml:space="preserve"> Long press the switch button, when the progress bar comes to full grid, the goggles shut down.</w:t>
      </w:r>
    </w:p>
    <w:p w14:paraId="77507ABD" w14:textId="77777777" w:rsidR="00346404" w:rsidRDefault="001547B8">
      <w:pPr>
        <w:tabs>
          <w:tab w:val="left" w:pos="231"/>
        </w:tabs>
      </w:pPr>
      <w:r>
        <w:rPr>
          <w:rFonts w:hint="eastAsia"/>
          <w:noProof/>
        </w:rPr>
        <w:drawing>
          <wp:inline distT="0" distB="0" distL="114300" distR="114300" wp14:anchorId="70786F5D" wp14:editId="57553067">
            <wp:extent cx="2019300" cy="676275"/>
            <wp:effectExtent l="0" t="0" r="0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9AE5" w14:textId="6609F9D0" w:rsidR="00A15A2C" w:rsidRDefault="00332E60">
      <w:pPr>
        <w:tabs>
          <w:tab w:val="left" w:pos="231"/>
        </w:tabs>
        <w:rPr>
          <w:b/>
          <w:color w:val="FF0000"/>
          <w:sz w:val="40"/>
          <w:szCs w:val="40"/>
        </w:rPr>
      </w:pPr>
      <w:r>
        <w:rPr>
          <w:rFonts w:hint="eastAsia"/>
          <w:b/>
          <w:color w:val="FF0000"/>
          <w:sz w:val="40"/>
          <w:szCs w:val="40"/>
        </w:rPr>
        <w:t>Notes</w:t>
      </w:r>
      <w:r w:rsidR="00A15A2C" w:rsidRPr="00A15A2C">
        <w:rPr>
          <w:rFonts w:hint="eastAsia"/>
          <w:b/>
          <w:color w:val="FF0000"/>
          <w:sz w:val="40"/>
          <w:szCs w:val="40"/>
        </w:rPr>
        <w:t>：</w:t>
      </w:r>
    </w:p>
    <w:p w14:paraId="3820354F" w14:textId="68535989" w:rsidR="00A15A2C" w:rsidRPr="00A15A2C" w:rsidRDefault="008D0EDC" w:rsidP="00A15A2C">
      <w:pPr>
        <w:pStyle w:val="a5"/>
        <w:tabs>
          <w:tab w:val="left" w:pos="231"/>
        </w:tabs>
        <w:ind w:left="360"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1)</w:t>
      </w:r>
      <w:r w:rsidR="00332E60">
        <w:rPr>
          <w:rFonts w:hint="eastAsia"/>
          <w:b/>
          <w:color w:val="FF0000"/>
          <w:sz w:val="28"/>
          <w:szCs w:val="28"/>
        </w:rPr>
        <w:t>In order to protect the battery, please charge in time when the goggles in low battery status;</w:t>
      </w:r>
    </w:p>
    <w:p w14:paraId="7BE32431" w14:textId="3EF33E91" w:rsidR="00332E60" w:rsidRPr="00332E60" w:rsidRDefault="008D0EDC" w:rsidP="00332E60">
      <w:pPr>
        <w:pStyle w:val="a5"/>
        <w:tabs>
          <w:tab w:val="left" w:pos="231"/>
        </w:tabs>
        <w:ind w:left="360" w:firstLineChars="0" w:firstLine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2)</w:t>
      </w:r>
      <w:r w:rsidR="00332E60" w:rsidRPr="00332E60">
        <w:rPr>
          <w:rFonts w:hint="eastAsia"/>
          <w:b/>
          <w:color w:val="FF0000"/>
          <w:sz w:val="28"/>
          <w:szCs w:val="28"/>
        </w:rPr>
        <w:t xml:space="preserve">The goggles have electric consumption when under standby mode, please pull out the plug in case battery over-discharged.  </w:t>
      </w:r>
    </w:p>
    <w:p w14:paraId="7E9044BA" w14:textId="59CF29A1" w:rsidR="00346404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4.</w:t>
      </w:r>
      <w:r w:rsidR="001547B8" w:rsidRPr="005A5A28">
        <w:rPr>
          <w:rFonts w:asciiTheme="minorEastAsia" w:hAnsiTheme="minorEastAsia" w:hint="eastAsia"/>
          <w:bCs/>
        </w:rPr>
        <w:t>MENU</w:t>
      </w:r>
      <w:r w:rsidR="00332E60">
        <w:rPr>
          <w:rFonts w:asciiTheme="minorEastAsia" w:hAnsiTheme="minorEastAsia" w:hint="eastAsia"/>
          <w:bCs/>
        </w:rPr>
        <w:t xml:space="preserve"> button</w:t>
      </w:r>
      <w:r w:rsidR="001547B8" w:rsidRPr="005A5A28">
        <w:rPr>
          <w:rFonts w:asciiTheme="minorEastAsia" w:hAnsiTheme="minorEastAsia" w:hint="eastAsia"/>
          <w:bCs/>
        </w:rPr>
        <w:t>，</w:t>
      </w:r>
      <w:r w:rsidR="00332E60">
        <w:rPr>
          <w:rFonts w:asciiTheme="minorEastAsia" w:hAnsiTheme="minorEastAsia" w:hint="eastAsia"/>
          <w:bCs/>
        </w:rPr>
        <w:t>single press jump to next menu, below is the sequence</w:t>
      </w:r>
    </w:p>
    <w:p w14:paraId="7FA98E73" w14:textId="7B7CDBE1" w:rsidR="00346404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1)</w:t>
      </w:r>
      <w:r w:rsidR="001547B8" w:rsidRPr="005A5A28">
        <w:rPr>
          <w:rFonts w:asciiTheme="minorEastAsia" w:hAnsiTheme="minorEastAsia" w:hint="eastAsia"/>
          <w:noProof/>
        </w:rPr>
        <w:drawing>
          <wp:inline distT="0" distB="0" distL="114300" distR="114300" wp14:anchorId="7A2ED5BA" wp14:editId="71CA3980">
            <wp:extent cx="457200" cy="438150"/>
            <wp:effectExtent l="0" t="0" r="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E60">
        <w:rPr>
          <w:rFonts w:asciiTheme="minorEastAsia" w:hAnsiTheme="minorEastAsia" w:hint="eastAsia"/>
        </w:rPr>
        <w:t>Brightness</w:t>
      </w:r>
      <w:r w:rsidR="001547B8" w:rsidRPr="005A5A28">
        <w:rPr>
          <w:rFonts w:asciiTheme="minorEastAsia" w:hAnsiTheme="minorEastAsia" w:hint="eastAsia"/>
        </w:rPr>
        <w:t>，</w:t>
      </w:r>
      <w:r w:rsidR="00332E60">
        <w:rPr>
          <w:rFonts w:asciiTheme="minorEastAsia" w:hAnsiTheme="minorEastAsia" w:hint="eastAsia"/>
        </w:rPr>
        <w:t xml:space="preserve">UP button to increase and DN to reduce the brightness when this </w:t>
      </w:r>
      <w:r w:rsidR="00332E60">
        <w:rPr>
          <w:rFonts w:asciiTheme="minorEastAsia" w:hAnsiTheme="minorEastAsia" w:hint="eastAsia"/>
        </w:rPr>
        <w:lastRenderedPageBreak/>
        <w:t xml:space="preserve">menu is shown. </w:t>
      </w:r>
    </w:p>
    <w:p w14:paraId="26CACDC9" w14:textId="000C3124" w:rsidR="00346404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2)</w:t>
      </w:r>
      <w:r w:rsidR="001547B8"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760CEA4B" wp14:editId="688536C1">
            <wp:extent cx="485775" cy="4286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Contrast, press UP button to increase contrast and DN to reduce.</w:t>
      </w:r>
      <w:r w:rsidRPr="005A5A28">
        <w:rPr>
          <w:rFonts w:asciiTheme="minorEastAsia" w:hAnsiTheme="minorEastAsia"/>
          <w:bCs/>
        </w:rPr>
        <w:t xml:space="preserve"> </w:t>
      </w:r>
    </w:p>
    <w:p w14:paraId="4D45632C" w14:textId="6EC5E2DB" w:rsidR="00346404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3)</w:t>
      </w:r>
      <w:r w:rsidR="001547B8"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59927F86" wp14:editId="643329B8">
            <wp:extent cx="438150" cy="400050"/>
            <wp:effectExtent l="0" t="0" r="0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Color saturability, Press UP to increase and DN to reduce color saturability.</w:t>
      </w:r>
      <w:r w:rsidRPr="005A5A28">
        <w:rPr>
          <w:rFonts w:asciiTheme="minorEastAsia" w:hAnsiTheme="minorEastAsia"/>
          <w:bCs/>
        </w:rPr>
        <w:t xml:space="preserve"> </w:t>
      </w:r>
    </w:p>
    <w:p w14:paraId="79FA6FF0" w14:textId="389CCEEA" w:rsidR="00346404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</w:rPr>
        <w:t>4)</w:t>
      </w:r>
      <w:r w:rsidR="001547B8"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19D46338" wp14:editId="03EF19FD">
            <wp:extent cx="447675" cy="419100"/>
            <wp:effectExtent l="0" t="0" r="9525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Automatic </w:t>
      </w:r>
      <w:r>
        <w:rPr>
          <w:rFonts w:asciiTheme="minorEastAsia" w:hAnsiTheme="minorEastAsia"/>
        </w:rPr>
        <w:t>search</w:t>
      </w:r>
      <w:r>
        <w:rPr>
          <w:rFonts w:asciiTheme="minorEastAsia" w:hAnsiTheme="minorEastAsia" w:hint="eastAsia"/>
        </w:rPr>
        <w:t>, press UP or DN button, the goggles will match the strongest 5.8G channel around.</w:t>
      </w:r>
      <w:r w:rsidRPr="005A5A28">
        <w:rPr>
          <w:rFonts w:asciiTheme="minorEastAsia" w:hAnsiTheme="minorEastAsia"/>
          <w:bCs/>
        </w:rPr>
        <w:t xml:space="preserve"> </w:t>
      </w:r>
    </w:p>
    <w:p w14:paraId="17A54C0B" w14:textId="72BAC916" w:rsidR="00346404" w:rsidRDefault="008D0EDC" w:rsidP="008D0EDC">
      <w:pPr>
        <w:tabs>
          <w:tab w:val="left" w:pos="231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5)</w:t>
      </w:r>
      <w:r w:rsidR="001547B8" w:rsidRPr="005A5A28">
        <w:rPr>
          <w:rFonts w:asciiTheme="minorEastAsia" w:hAnsiTheme="minorEastAsia" w:hint="eastAsia"/>
          <w:bCs/>
          <w:noProof/>
        </w:rPr>
        <w:drawing>
          <wp:inline distT="0" distB="0" distL="114300" distR="114300" wp14:anchorId="06C4ACB2" wp14:editId="4221DB77">
            <wp:extent cx="428625" cy="438150"/>
            <wp:effectExtent l="0" t="0" r="952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Manual search</w:t>
      </w:r>
      <w:r w:rsidR="001547B8" w:rsidRPr="005A5A2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 xml:space="preserve">press UP button to increase 5M frequency and DN to reduce 5M </w:t>
      </w:r>
      <w:r>
        <w:rPr>
          <w:rFonts w:asciiTheme="minorEastAsia" w:hAnsiTheme="minorEastAsia"/>
        </w:rPr>
        <w:t>frequency, full</w:t>
      </w:r>
      <w:r>
        <w:rPr>
          <w:rFonts w:asciiTheme="minorEastAsia" w:hAnsiTheme="minorEastAsia" w:hint="eastAsia"/>
        </w:rPr>
        <w:t xml:space="preserve"> band range is between </w:t>
      </w:r>
      <w:r w:rsidR="001547B8" w:rsidRPr="005A5A28">
        <w:rPr>
          <w:rFonts w:asciiTheme="minorEastAsia" w:hAnsiTheme="minorEastAsia" w:hint="eastAsia"/>
        </w:rPr>
        <w:t>5645M~5945M</w:t>
      </w:r>
    </w:p>
    <w:p w14:paraId="478571FF" w14:textId="77777777" w:rsidR="008D0EDC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</w:p>
    <w:p w14:paraId="3B62ED3B" w14:textId="0A6D87BE" w:rsidR="00346404" w:rsidRDefault="007B359D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/>
          <w:bCs/>
        </w:rPr>
        <w:t>5. Increase</w:t>
      </w:r>
      <w:r w:rsidR="008D0EDC">
        <w:rPr>
          <w:rFonts w:asciiTheme="minorEastAsia" w:hAnsiTheme="minorEastAsia" w:hint="eastAsia"/>
          <w:bCs/>
        </w:rPr>
        <w:t xml:space="preserve"> volume</w:t>
      </w:r>
    </w:p>
    <w:p w14:paraId="657328F0" w14:textId="77777777" w:rsidR="008D0EDC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</w:p>
    <w:p w14:paraId="5D33C2DA" w14:textId="09A5067F" w:rsidR="00346404" w:rsidRDefault="007B359D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/>
          <w:bCs/>
        </w:rPr>
        <w:t>6. Reduce</w:t>
      </w:r>
      <w:r w:rsidR="008D0EDC">
        <w:rPr>
          <w:rFonts w:asciiTheme="minorEastAsia" w:hAnsiTheme="minorEastAsia" w:hint="eastAsia"/>
          <w:bCs/>
        </w:rPr>
        <w:t xml:space="preserve"> Volume</w:t>
      </w:r>
    </w:p>
    <w:p w14:paraId="0DF66F35" w14:textId="77777777" w:rsidR="008D0EDC" w:rsidRPr="005A5A28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</w:p>
    <w:p w14:paraId="25C71DE8" w14:textId="5AD8BADC" w:rsidR="00346404" w:rsidRDefault="008D0EDC" w:rsidP="008D0EDC">
      <w:pPr>
        <w:tabs>
          <w:tab w:val="left" w:pos="231"/>
        </w:tabs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7.shortcuts</w:t>
      </w:r>
      <w:r w:rsidR="001547B8" w:rsidRPr="005A5A28">
        <w:rPr>
          <w:rFonts w:asciiTheme="minorEastAsia" w:hAnsiTheme="minorEastAsia" w:hint="eastAsia"/>
          <w:bCs/>
        </w:rPr>
        <w:t>：</w:t>
      </w:r>
    </w:p>
    <w:p w14:paraId="104520BD" w14:textId="77777777" w:rsidR="007B359D" w:rsidRPr="005A5A28" w:rsidRDefault="007B359D" w:rsidP="008D0EDC">
      <w:pPr>
        <w:tabs>
          <w:tab w:val="left" w:pos="231"/>
        </w:tabs>
        <w:rPr>
          <w:rFonts w:asciiTheme="minorEastAsia" w:hAnsiTheme="minorEastAsia"/>
          <w:bCs/>
        </w:rPr>
      </w:pPr>
    </w:p>
    <w:p w14:paraId="62D318A8" w14:textId="170164F7" w:rsidR="00346404" w:rsidRPr="005A5A28" w:rsidRDefault="008D0EDC">
      <w:pPr>
        <w:numPr>
          <w:ilvl w:val="0"/>
          <w:numId w:val="4"/>
        </w:numPr>
        <w:tabs>
          <w:tab w:val="left" w:pos="231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Press Up or DN </w:t>
      </w:r>
      <w:r w:rsidR="007B359D">
        <w:rPr>
          <w:rFonts w:asciiTheme="minorEastAsia" w:hAnsiTheme="minorEastAsia" w:hint="eastAsia"/>
        </w:rPr>
        <w:t xml:space="preserve">button </w:t>
      </w:r>
      <w:r>
        <w:rPr>
          <w:rFonts w:asciiTheme="minorEastAsia" w:hAnsiTheme="minorEastAsia" w:hint="eastAsia"/>
        </w:rPr>
        <w:t>to adjust screen brightness without entering menu.</w:t>
      </w:r>
    </w:p>
    <w:p w14:paraId="1F9259DE" w14:textId="26AB2F5F" w:rsidR="00A15A2C" w:rsidRPr="007B359D" w:rsidRDefault="007B359D" w:rsidP="00A15A2C">
      <w:pPr>
        <w:numPr>
          <w:ilvl w:val="0"/>
          <w:numId w:val="4"/>
        </w:numPr>
        <w:tabs>
          <w:tab w:val="left" w:pos="231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Press Menu button for 2 seconds, system search channel automatically without entering menu.</w:t>
      </w:r>
    </w:p>
    <w:sectPr w:rsidR="00A15A2C" w:rsidRPr="007B35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DE8E0"/>
    <w:multiLevelType w:val="singleLevel"/>
    <w:tmpl w:val="570DE8E0"/>
    <w:lvl w:ilvl="0">
      <w:start w:val="4"/>
      <w:numFmt w:val="chineseCounting"/>
      <w:suff w:val="nothing"/>
      <w:lvlText w:val="%1、"/>
      <w:lvlJc w:val="left"/>
    </w:lvl>
  </w:abstractNum>
  <w:abstractNum w:abstractNumId="1">
    <w:nsid w:val="570DEA24"/>
    <w:multiLevelType w:val="singleLevel"/>
    <w:tmpl w:val="570DEA24"/>
    <w:lvl w:ilvl="0">
      <w:start w:val="1"/>
      <w:numFmt w:val="decimal"/>
      <w:suff w:val="nothing"/>
      <w:lvlText w:val="%1、"/>
      <w:lvlJc w:val="left"/>
    </w:lvl>
  </w:abstractNum>
  <w:abstractNum w:abstractNumId="2">
    <w:nsid w:val="570DEC92"/>
    <w:multiLevelType w:val="singleLevel"/>
    <w:tmpl w:val="570DEC92"/>
    <w:lvl w:ilvl="0">
      <w:start w:val="5"/>
      <w:numFmt w:val="chineseCounting"/>
      <w:suff w:val="nothing"/>
      <w:lvlText w:val="%1、"/>
      <w:lvlJc w:val="left"/>
    </w:lvl>
  </w:abstractNum>
  <w:abstractNum w:abstractNumId="3">
    <w:nsid w:val="570DECEF"/>
    <w:multiLevelType w:val="singleLevel"/>
    <w:tmpl w:val="570DECEF"/>
    <w:lvl w:ilvl="0">
      <w:start w:val="1"/>
      <w:numFmt w:val="decimal"/>
      <w:suff w:val="nothing"/>
      <w:lvlText w:val="%1、"/>
      <w:lvlJc w:val="left"/>
    </w:lvl>
  </w:abstractNum>
  <w:abstractNum w:abstractNumId="4">
    <w:nsid w:val="624D66F9"/>
    <w:multiLevelType w:val="hybridMultilevel"/>
    <w:tmpl w:val="863C26CA"/>
    <w:lvl w:ilvl="0" w:tplc="B0AC3C02">
      <w:start w:val="1"/>
      <w:numFmt w:val="decimal"/>
      <w:lvlText w:val="%1."/>
      <w:lvlJc w:val="left"/>
      <w:pPr>
        <w:ind w:left="360" w:hanging="360"/>
      </w:pPr>
      <w:rPr>
        <w:rFonts w:hint="eastAsia"/>
        <w:sz w:val="4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04"/>
    <w:rsid w:val="001547B8"/>
    <w:rsid w:val="00332E60"/>
    <w:rsid w:val="00346404"/>
    <w:rsid w:val="00347912"/>
    <w:rsid w:val="00441E31"/>
    <w:rsid w:val="00454230"/>
    <w:rsid w:val="004E52E5"/>
    <w:rsid w:val="005A5A28"/>
    <w:rsid w:val="006A052B"/>
    <w:rsid w:val="007B359D"/>
    <w:rsid w:val="008D0EDC"/>
    <w:rsid w:val="00940E2A"/>
    <w:rsid w:val="009678CE"/>
    <w:rsid w:val="00A15A2C"/>
    <w:rsid w:val="00A2246B"/>
    <w:rsid w:val="00AF319D"/>
    <w:rsid w:val="00D60DFC"/>
    <w:rsid w:val="00EE357E"/>
    <w:rsid w:val="3F610E7A"/>
    <w:rsid w:val="69E2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5340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547B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1547B8"/>
    <w:rPr>
      <w:rFonts w:ascii="Heiti SC Light" w:eastAsia="Heiti SC Light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A15A2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547B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1547B8"/>
    <w:rPr>
      <w:rFonts w:ascii="Heiti SC Light" w:eastAsia="Heiti SC Light"/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A15A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349</Words>
  <Characters>1990</Characters>
  <Application>Microsoft Macintosh Word</Application>
  <DocSecurity>0</DocSecurity>
  <Lines>16</Lines>
  <Paragraphs>4</Paragraphs>
  <ScaleCrop>false</ScaleCrop>
  <Company>深圳市固朗五金制品有限公司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Eric Guo</cp:lastModifiedBy>
  <cp:revision>8</cp:revision>
  <dcterms:created xsi:type="dcterms:W3CDTF">2014-10-29T12:08:00Z</dcterms:created>
  <dcterms:modified xsi:type="dcterms:W3CDTF">2016-05-01T02:28:00Z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